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DA" w:rsidRPr="00023FDA" w:rsidRDefault="00023FDA" w:rsidP="00023F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23FDA">
        <w:rPr>
          <w:b/>
          <w:bCs/>
          <w:sz w:val="28"/>
          <w:szCs w:val="28"/>
        </w:rPr>
        <w:t>Elkhart County Board of REALTORS</w:t>
      </w:r>
      <w:r w:rsidRPr="00023FDA">
        <w:rPr>
          <w:b/>
          <w:bCs/>
          <w:sz w:val="28"/>
          <w:szCs w:val="28"/>
          <w:vertAlign w:val="superscript"/>
        </w:rPr>
        <w:t>®</w:t>
      </w:r>
      <w:r w:rsidRPr="00023FDA">
        <w:rPr>
          <w:b/>
          <w:bCs/>
          <w:sz w:val="28"/>
          <w:szCs w:val="28"/>
        </w:rPr>
        <w:t>/MLS</w:t>
      </w:r>
    </w:p>
    <w:p w:rsidR="00023FDA" w:rsidRPr="00023FDA" w:rsidRDefault="00023FDA" w:rsidP="00023F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23FDA">
        <w:rPr>
          <w:b/>
          <w:bCs/>
          <w:sz w:val="28"/>
          <w:szCs w:val="28"/>
        </w:rPr>
        <w:t>202</w:t>
      </w:r>
      <w:r w:rsidR="007B446D">
        <w:rPr>
          <w:b/>
          <w:bCs/>
          <w:sz w:val="28"/>
          <w:szCs w:val="28"/>
        </w:rPr>
        <w:t>4</w:t>
      </w:r>
      <w:r w:rsidRPr="00023FDA">
        <w:rPr>
          <w:b/>
          <w:bCs/>
          <w:sz w:val="28"/>
          <w:szCs w:val="28"/>
        </w:rPr>
        <w:t xml:space="preserve"> </w:t>
      </w:r>
      <w:r w:rsidRPr="001C4B83">
        <w:rPr>
          <w:b/>
          <w:bCs/>
          <w:sz w:val="28"/>
          <w:szCs w:val="28"/>
          <w:u w:val="single"/>
        </w:rPr>
        <w:t>New Realtor</w:t>
      </w:r>
      <w:r w:rsidRPr="00023FDA">
        <w:rPr>
          <w:b/>
          <w:bCs/>
          <w:sz w:val="28"/>
          <w:szCs w:val="28"/>
        </w:rPr>
        <w:t xml:space="preserve">® </w:t>
      </w:r>
      <w:r w:rsidRPr="00D542E2">
        <w:rPr>
          <w:b/>
          <w:bCs/>
          <w:sz w:val="28"/>
          <w:szCs w:val="28"/>
          <w:u w:val="single"/>
        </w:rPr>
        <w:t>Primary</w:t>
      </w:r>
      <w:r w:rsidRPr="00023FDA">
        <w:rPr>
          <w:b/>
          <w:bCs/>
          <w:sz w:val="28"/>
          <w:szCs w:val="28"/>
        </w:rPr>
        <w:t xml:space="preserve"> Membership Fees</w:t>
      </w:r>
    </w:p>
    <w:p w:rsidR="00023FDA" w:rsidRDefault="00023FDA" w:rsidP="00023FDA">
      <w:pPr>
        <w:spacing w:after="0" w:line="240" w:lineRule="auto"/>
        <w:jc w:val="center"/>
        <w:rPr>
          <w:b/>
          <w:bCs/>
        </w:rPr>
      </w:pPr>
    </w:p>
    <w:p w:rsidR="00023FDA" w:rsidRDefault="00023FDA" w:rsidP="00023FDA">
      <w:pPr>
        <w:spacing w:after="0" w:line="240" w:lineRule="auto"/>
        <w:jc w:val="center"/>
        <w:rPr>
          <w:b/>
          <w:bCs/>
        </w:rPr>
      </w:pPr>
    </w:p>
    <w:p w:rsidR="001C4B83" w:rsidRDefault="00023FDA" w:rsidP="001C4B8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Application fees included in the totals below</w:t>
      </w:r>
      <w:r w:rsidR="00020730">
        <w:rPr>
          <w:rFonts w:ascii="Calibri" w:hAnsi="Calibri" w:cs="Calibri"/>
          <w:b/>
          <w:bCs/>
          <w:u w:val="single"/>
        </w:rPr>
        <w:t>:</w:t>
      </w:r>
    </w:p>
    <w:p w:rsidR="00020730" w:rsidRPr="00020730" w:rsidRDefault="00020730" w:rsidP="001C4B8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Calibri" w:hAnsi="Calibri" w:cs="Calibri"/>
          <w:b/>
          <w:bCs/>
          <w:sz w:val="18"/>
          <w:szCs w:val="18"/>
          <w:u w:val="single"/>
        </w:rPr>
      </w:pPr>
      <w:r w:rsidRPr="001C4B83">
        <w:rPr>
          <w:rFonts w:ascii="Calibri" w:hAnsi="Calibri" w:cs="Calibri"/>
          <w:b/>
          <w:bCs/>
          <w:sz w:val="18"/>
          <w:szCs w:val="18"/>
        </w:rPr>
        <w:t>Indiana Association of Realtors® - $200.00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020730">
        <w:rPr>
          <w:rFonts w:ascii="Calibri" w:hAnsi="Calibri" w:cs="Calibri"/>
          <w:bCs/>
          <w:sz w:val="18"/>
          <w:szCs w:val="18"/>
        </w:rPr>
        <w:t>one</w:t>
      </w:r>
      <w:r>
        <w:rPr>
          <w:rFonts w:ascii="Calibri" w:hAnsi="Calibri" w:cs="Calibri"/>
          <w:bCs/>
          <w:sz w:val="18"/>
          <w:szCs w:val="18"/>
        </w:rPr>
        <w:t>-</w:t>
      </w:r>
      <w:r w:rsidRPr="00020730">
        <w:rPr>
          <w:rFonts w:ascii="Calibri" w:hAnsi="Calibri" w:cs="Calibri"/>
          <w:bCs/>
          <w:sz w:val="18"/>
          <w:szCs w:val="18"/>
        </w:rPr>
        <w:t>time charge - payable with application</w:t>
      </w:r>
    </w:p>
    <w:p w:rsidR="00020730" w:rsidRPr="00020730" w:rsidRDefault="00020730" w:rsidP="001C4B83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Calibri" w:hAnsi="Calibri" w:cs="Calibri"/>
          <w:bCs/>
          <w:sz w:val="18"/>
          <w:szCs w:val="18"/>
        </w:rPr>
      </w:pPr>
      <w:r w:rsidRPr="001C4B83">
        <w:rPr>
          <w:rFonts w:ascii="Calibri" w:hAnsi="Calibri" w:cs="Calibri"/>
          <w:b/>
          <w:bCs/>
          <w:sz w:val="18"/>
          <w:szCs w:val="18"/>
        </w:rPr>
        <w:t xml:space="preserve">Elkhart County Board of Realtors® - </w:t>
      </w:r>
      <w:r w:rsidR="00023FDA" w:rsidRPr="001C4B83">
        <w:rPr>
          <w:rFonts w:ascii="Calibri" w:hAnsi="Calibri" w:cs="Calibri"/>
          <w:b/>
          <w:bCs/>
          <w:sz w:val="18"/>
          <w:szCs w:val="18"/>
        </w:rPr>
        <w:t>$250.00</w:t>
      </w:r>
      <w:r w:rsidR="00023FDA" w:rsidRPr="00020730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023FDA" w:rsidRPr="00020730">
        <w:rPr>
          <w:rFonts w:ascii="Calibri" w:hAnsi="Calibri" w:cs="Calibri"/>
          <w:bCs/>
          <w:sz w:val="18"/>
          <w:szCs w:val="18"/>
        </w:rPr>
        <w:t>one</w:t>
      </w:r>
      <w:r w:rsidR="001C4B83">
        <w:rPr>
          <w:rFonts w:ascii="Calibri" w:hAnsi="Calibri" w:cs="Calibri"/>
          <w:bCs/>
          <w:sz w:val="18"/>
          <w:szCs w:val="18"/>
        </w:rPr>
        <w:t>-</w:t>
      </w:r>
      <w:r w:rsidR="00023FDA" w:rsidRPr="00020730">
        <w:rPr>
          <w:rFonts w:ascii="Calibri" w:hAnsi="Calibri" w:cs="Calibri"/>
          <w:bCs/>
          <w:sz w:val="18"/>
          <w:szCs w:val="18"/>
        </w:rPr>
        <w:t>time charge - payable with application</w:t>
      </w:r>
    </w:p>
    <w:tbl>
      <w:tblPr>
        <w:tblW w:w="10008" w:type="dxa"/>
        <w:tblLook w:val="0000" w:firstRow="0" w:lastRow="0" w:firstColumn="0" w:lastColumn="0" w:noHBand="0" w:noVBand="0"/>
      </w:tblPr>
      <w:tblGrid>
        <w:gridCol w:w="1519"/>
        <w:gridCol w:w="1625"/>
        <w:gridCol w:w="1467"/>
        <w:gridCol w:w="1527"/>
        <w:gridCol w:w="270"/>
        <w:gridCol w:w="1620"/>
        <w:gridCol w:w="1980"/>
      </w:tblGrid>
      <w:tr w:rsidR="007B446D" w:rsidRPr="00023FDA" w:rsidTr="003874FA">
        <w:tc>
          <w:tcPr>
            <w:tcW w:w="1519" w:type="dxa"/>
            <w:vAlign w:val="bottom"/>
          </w:tcPr>
          <w:p w:rsidR="00023FDA" w:rsidRPr="00023FDA" w:rsidRDefault="00023FDA" w:rsidP="00A74E5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 xml:space="preserve"> Month</w:t>
            </w:r>
          </w:p>
        </w:tc>
        <w:tc>
          <w:tcPr>
            <w:tcW w:w="1625" w:type="dxa"/>
            <w:vAlign w:val="bottom"/>
          </w:tcPr>
          <w:p w:rsidR="00023FDA" w:rsidRPr="00023FDA" w:rsidRDefault="00023FDA" w:rsidP="00023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ECBOR DUES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023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IAR DUES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023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NAR DUES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023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fr-FR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fr-FR"/>
              </w:rPr>
              <w:t>Total</w:t>
            </w:r>
          </w:p>
          <w:p w:rsidR="00023FDA" w:rsidRPr="00023FDA" w:rsidRDefault="00023FDA" w:rsidP="00023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fr-FR"/>
              </w:rPr>
            </w:pPr>
            <w:proofErr w:type="spellStart"/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fr-FR"/>
              </w:rPr>
              <w:t>Annual</w:t>
            </w:r>
            <w:proofErr w:type="spellEnd"/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fr-FR"/>
              </w:rPr>
              <w:t xml:space="preserve"> Dues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023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fr-FR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fr-FR"/>
              </w:rPr>
              <w:t>TOTAL</w:t>
            </w:r>
          </w:p>
          <w:p w:rsidR="00023FDA" w:rsidRPr="00023FDA" w:rsidRDefault="00023FDA" w:rsidP="00023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fr-FR"/>
              </w:rPr>
              <w:t xml:space="preserve">Dues &amp; </w:t>
            </w: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App Fees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25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</w:rPr>
            </w:pPr>
          </w:p>
        </w:tc>
        <w:tc>
          <w:tcPr>
            <w:tcW w:w="1467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4"/>
              </w:rPr>
            </w:pPr>
          </w:p>
        </w:tc>
        <w:tc>
          <w:tcPr>
            <w:tcW w:w="1527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January</w:t>
            </w:r>
          </w:p>
        </w:tc>
        <w:tc>
          <w:tcPr>
            <w:tcW w:w="1625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Arial Unicode MS" w:hAnsi="Calibri" w:cs="Calibri"/>
                <w:sz w:val="24"/>
                <w:szCs w:val="20"/>
              </w:rPr>
              <w:t xml:space="preserve">  $</w:t>
            </w:r>
            <w:r w:rsidR="007B446D">
              <w:rPr>
                <w:rFonts w:ascii="Calibri" w:eastAsia="Arial Unicode MS" w:hAnsi="Calibri" w:cs="Calibri"/>
                <w:sz w:val="24"/>
                <w:szCs w:val="20"/>
              </w:rPr>
              <w:t>275</w:t>
            </w:r>
            <w:r w:rsidR="002159FF">
              <w:rPr>
                <w:rFonts w:ascii="Calibri" w:eastAsia="Arial Unicode MS" w:hAnsi="Calibri" w:cs="Calibri"/>
                <w:sz w:val="24"/>
                <w:szCs w:val="20"/>
              </w:rPr>
              <w:t>.00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279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.00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159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201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.00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7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55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.00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1,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205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.00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February</w:t>
            </w:r>
          </w:p>
        </w:tc>
        <w:tc>
          <w:tcPr>
            <w:tcW w:w="1625" w:type="dxa"/>
            <w:vAlign w:val="bottom"/>
          </w:tcPr>
          <w:p w:rsidR="00023FDA" w:rsidRPr="00023FDA" w:rsidRDefault="002537FE" w:rsidP="007B446D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>
              <w:rPr>
                <w:rFonts w:ascii="Calibri" w:eastAsia="Arial Unicode MS" w:hAnsi="Calibri" w:cs="Calibri"/>
                <w:sz w:val="24"/>
                <w:szCs w:val="20"/>
              </w:rPr>
              <w:t xml:space="preserve">  $</w:t>
            </w:r>
            <w:r w:rsidR="007B446D">
              <w:rPr>
                <w:rFonts w:ascii="Calibri" w:eastAsia="Arial Unicode MS" w:hAnsi="Calibri" w:cs="Calibri"/>
                <w:sz w:val="24"/>
                <w:szCs w:val="20"/>
              </w:rPr>
              <w:t>252.08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255.75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159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188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695.83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1,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45.83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March</w:t>
            </w:r>
          </w:p>
        </w:tc>
        <w:tc>
          <w:tcPr>
            <w:tcW w:w="1625" w:type="dxa"/>
            <w:vAlign w:val="bottom"/>
          </w:tcPr>
          <w:p w:rsidR="002159FF" w:rsidRPr="00023FDA" w:rsidRDefault="00023FDA" w:rsidP="007B446D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Arial Unicode MS" w:hAnsi="Calibri" w:cs="Calibri"/>
                <w:sz w:val="24"/>
                <w:szCs w:val="20"/>
              </w:rPr>
              <w:t xml:space="preserve">  $</w:t>
            </w:r>
            <w:r w:rsidR="007B446D">
              <w:rPr>
                <w:rFonts w:ascii="Calibri" w:eastAsia="Arial Unicode MS" w:hAnsi="Calibri" w:cs="Calibri"/>
                <w:sz w:val="24"/>
                <w:szCs w:val="20"/>
              </w:rPr>
              <w:t>229.17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232.50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159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7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5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.00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6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36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67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1,0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86.67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April</w:t>
            </w:r>
          </w:p>
        </w:tc>
        <w:tc>
          <w:tcPr>
            <w:tcW w:w="1625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Arial Unicode MS" w:hAnsi="Calibri" w:cs="Calibri"/>
                <w:sz w:val="24"/>
                <w:szCs w:val="20"/>
              </w:rPr>
              <w:t xml:space="preserve">  $</w:t>
            </w:r>
            <w:r w:rsidR="00B657DB">
              <w:rPr>
                <w:rFonts w:ascii="Calibri" w:eastAsia="Arial Unicode MS" w:hAnsi="Calibri" w:cs="Calibri"/>
                <w:sz w:val="24"/>
                <w:szCs w:val="20"/>
              </w:rPr>
              <w:t>20</w:t>
            </w:r>
            <w:r w:rsidR="007B446D">
              <w:rPr>
                <w:rFonts w:ascii="Calibri" w:eastAsia="Arial Unicode MS" w:hAnsi="Calibri" w:cs="Calibri"/>
                <w:sz w:val="24"/>
                <w:szCs w:val="20"/>
              </w:rPr>
              <w:t>6</w:t>
            </w:r>
            <w:r w:rsidR="00B657DB">
              <w:rPr>
                <w:rFonts w:ascii="Calibri" w:eastAsia="Arial Unicode MS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Arial Unicode MS" w:hAnsi="Calibri" w:cs="Calibri"/>
                <w:sz w:val="24"/>
                <w:szCs w:val="20"/>
              </w:rPr>
              <w:t>25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20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9.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25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159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162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5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77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50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1,027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50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 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May</w:t>
            </w:r>
          </w:p>
        </w:tc>
        <w:tc>
          <w:tcPr>
            <w:tcW w:w="1625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83.33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86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00</w:t>
            </w:r>
          </w:p>
        </w:tc>
        <w:tc>
          <w:tcPr>
            <w:tcW w:w="1527" w:type="dxa"/>
            <w:vAlign w:val="bottom"/>
          </w:tcPr>
          <w:p w:rsidR="00023FDA" w:rsidRPr="007B446D" w:rsidRDefault="00023FDA" w:rsidP="007B446D">
            <w:pPr>
              <w:spacing w:after="0" w:line="240" w:lineRule="auto"/>
              <w:ind w:left="159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4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9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.00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518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33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$  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 xml:space="preserve"> 9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68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33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June</w:t>
            </w:r>
          </w:p>
        </w:tc>
        <w:tc>
          <w:tcPr>
            <w:tcW w:w="1625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160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42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62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75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159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6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4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59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17</w:t>
            </w:r>
          </w:p>
        </w:tc>
        <w:tc>
          <w:tcPr>
            <w:tcW w:w="1980" w:type="dxa"/>
            <w:vAlign w:val="bottom"/>
          </w:tcPr>
          <w:p w:rsidR="00023FDA" w:rsidRPr="00023FDA" w:rsidRDefault="00FA35BA" w:rsidP="007B446D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 xml:space="preserve">$   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909</w:t>
            </w:r>
            <w:r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17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July</w:t>
            </w:r>
          </w:p>
        </w:tc>
        <w:tc>
          <w:tcPr>
            <w:tcW w:w="1625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13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7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5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39.50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159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.00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400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.00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7B446D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$   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8</w:t>
            </w:r>
            <w:r w:rsidR="007B446D">
              <w:rPr>
                <w:rFonts w:ascii="Calibri" w:eastAsia="Times New Roman" w:hAnsi="Calibri" w:cs="Calibri"/>
                <w:sz w:val="24"/>
                <w:szCs w:val="20"/>
              </w:rPr>
              <w:t>50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August</w:t>
            </w:r>
          </w:p>
        </w:tc>
        <w:tc>
          <w:tcPr>
            <w:tcW w:w="1625" w:type="dxa"/>
            <w:vAlign w:val="bottom"/>
          </w:tcPr>
          <w:p w:rsidR="00023FDA" w:rsidRPr="00023FDA" w:rsidRDefault="002537FE" w:rsidP="00692E7F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11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4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58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16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25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159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10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40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83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$   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7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90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83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September</w:t>
            </w:r>
          </w:p>
        </w:tc>
        <w:tc>
          <w:tcPr>
            <w:tcW w:w="1625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  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91</w:t>
            </w:r>
            <w:r w:rsidR="002159FF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67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  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93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00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159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 xml:space="preserve"> 9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7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.00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81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67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$   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7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31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67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October</w:t>
            </w:r>
          </w:p>
        </w:tc>
        <w:tc>
          <w:tcPr>
            <w:tcW w:w="1625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  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6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8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75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  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6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9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75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159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 xml:space="preserve"> 8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4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22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50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$   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6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72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5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November</w:t>
            </w:r>
          </w:p>
        </w:tc>
        <w:tc>
          <w:tcPr>
            <w:tcW w:w="1625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  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4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5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83</w:t>
            </w:r>
          </w:p>
        </w:tc>
        <w:tc>
          <w:tcPr>
            <w:tcW w:w="1467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 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4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6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50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159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Arial Unicode MS" w:hAnsi="Calibri" w:cs="Calibri"/>
                <w:sz w:val="24"/>
                <w:szCs w:val="20"/>
              </w:rPr>
              <w:t xml:space="preserve">  $</w:t>
            </w:r>
            <w:r w:rsidR="00B657DB">
              <w:rPr>
                <w:rFonts w:ascii="Calibri" w:eastAsia="Arial Unicode MS" w:hAnsi="Calibri" w:cs="Calibri"/>
                <w:sz w:val="24"/>
                <w:szCs w:val="20"/>
              </w:rPr>
              <w:t xml:space="preserve"> 7</w:t>
            </w:r>
            <w:r w:rsidR="00692E7F">
              <w:rPr>
                <w:rFonts w:ascii="Calibri" w:eastAsia="Arial Unicode MS" w:hAnsi="Calibri" w:cs="Calibri"/>
                <w:sz w:val="24"/>
                <w:szCs w:val="20"/>
              </w:rPr>
              <w:t>1</w:t>
            </w:r>
            <w:r w:rsidR="00FA35BA">
              <w:rPr>
                <w:rFonts w:ascii="Calibri" w:eastAsia="Arial Unicode MS" w:hAnsi="Calibri" w:cs="Calibri"/>
                <w:sz w:val="24"/>
                <w:szCs w:val="20"/>
              </w:rPr>
              <w:t>.00</w:t>
            </w:r>
            <w:r w:rsidRPr="00023FDA">
              <w:rPr>
                <w:rFonts w:ascii="Calibri" w:eastAsia="Arial Unicode MS" w:hAnsi="Calibri" w:cs="Calibri"/>
                <w:sz w:val="24"/>
                <w:szCs w:val="20"/>
              </w:rPr>
              <w:t xml:space="preserve">  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1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63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33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$   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6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13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33</w:t>
            </w:r>
          </w:p>
        </w:tc>
      </w:tr>
      <w:tr w:rsidR="007B446D" w:rsidRPr="00023FDA" w:rsidTr="003874FA">
        <w:tc>
          <w:tcPr>
            <w:tcW w:w="1519" w:type="dxa"/>
          </w:tcPr>
          <w:p w:rsidR="00023FDA" w:rsidRPr="00023FDA" w:rsidRDefault="00023FDA" w:rsidP="00023FD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23FDA">
              <w:rPr>
                <w:rFonts w:ascii="Calibri" w:eastAsia="Times New Roman" w:hAnsi="Calibri" w:cs="Calibri"/>
                <w:b/>
                <w:sz w:val="24"/>
                <w:szCs w:val="24"/>
              </w:rPr>
              <w:t>December</w:t>
            </w:r>
          </w:p>
        </w:tc>
        <w:tc>
          <w:tcPr>
            <w:tcW w:w="1625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101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  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>22.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92</w:t>
            </w:r>
          </w:p>
        </w:tc>
        <w:tc>
          <w:tcPr>
            <w:tcW w:w="1467" w:type="dxa"/>
            <w:vAlign w:val="bottom"/>
          </w:tcPr>
          <w:p w:rsidR="00023FDA" w:rsidRPr="00023FDA" w:rsidRDefault="00B657DB" w:rsidP="00692E7F">
            <w:pPr>
              <w:spacing w:after="0" w:line="240" w:lineRule="auto"/>
              <w:ind w:left="96"/>
              <w:rPr>
                <w:rFonts w:ascii="Calibri" w:eastAsia="Arial Unicode MS" w:hAnsi="Calibri" w:cs="Calibri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</w:rPr>
              <w:t xml:space="preserve">  $ 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2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3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25</w:t>
            </w:r>
          </w:p>
        </w:tc>
        <w:tc>
          <w:tcPr>
            <w:tcW w:w="1527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159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$</w:t>
            </w:r>
            <w:r w:rsidR="00B657DB">
              <w:rPr>
                <w:rFonts w:ascii="Calibri" w:eastAsia="Times New Roman" w:hAnsi="Calibri" w:cs="Calibri"/>
                <w:sz w:val="24"/>
                <w:szCs w:val="20"/>
              </w:rPr>
              <w:t xml:space="preserve"> 5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8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="00FA35BA">
              <w:rPr>
                <w:rFonts w:ascii="Calibri" w:eastAsia="Times New Roman" w:hAnsi="Calibri" w:cs="Calibri"/>
                <w:sz w:val="24"/>
                <w:szCs w:val="20"/>
              </w:rPr>
              <w:t>0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</w:t>
            </w:r>
          </w:p>
        </w:tc>
        <w:tc>
          <w:tcPr>
            <w:tcW w:w="270" w:type="dxa"/>
          </w:tcPr>
          <w:p w:rsidR="00023FDA" w:rsidRPr="00023FDA" w:rsidRDefault="00023FDA" w:rsidP="00023FD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25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>$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10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4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17</w:t>
            </w: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  </w:t>
            </w:r>
          </w:p>
        </w:tc>
        <w:tc>
          <w:tcPr>
            <w:tcW w:w="1980" w:type="dxa"/>
            <w:vAlign w:val="bottom"/>
          </w:tcPr>
          <w:p w:rsidR="00023FDA" w:rsidRPr="00023FDA" w:rsidRDefault="00023FDA" w:rsidP="00692E7F">
            <w:pPr>
              <w:spacing w:after="0" w:line="240" w:lineRule="auto"/>
              <w:ind w:left="432"/>
              <w:rPr>
                <w:rFonts w:ascii="Calibri" w:eastAsia="Arial Unicode MS" w:hAnsi="Calibri" w:cs="Calibri"/>
                <w:sz w:val="24"/>
                <w:szCs w:val="20"/>
              </w:rPr>
            </w:pPr>
            <w:r w:rsidRPr="00023FDA">
              <w:rPr>
                <w:rFonts w:ascii="Calibri" w:eastAsia="Times New Roman" w:hAnsi="Calibri" w:cs="Calibri"/>
                <w:sz w:val="24"/>
                <w:szCs w:val="20"/>
              </w:rPr>
              <w:t xml:space="preserve">$   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55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4</w:t>
            </w:r>
            <w:r w:rsidR="00002720">
              <w:rPr>
                <w:rFonts w:ascii="Calibri" w:eastAsia="Times New Roman" w:hAnsi="Calibri" w:cs="Calibri"/>
                <w:sz w:val="24"/>
                <w:szCs w:val="20"/>
              </w:rPr>
              <w:t>.</w:t>
            </w:r>
            <w:r w:rsidR="00692E7F">
              <w:rPr>
                <w:rFonts w:ascii="Calibri" w:eastAsia="Times New Roman" w:hAnsi="Calibri" w:cs="Calibri"/>
                <w:sz w:val="24"/>
                <w:szCs w:val="20"/>
              </w:rPr>
              <w:t>17</w:t>
            </w:r>
            <w:bookmarkStart w:id="0" w:name="_GoBack"/>
            <w:bookmarkEnd w:id="0"/>
          </w:p>
        </w:tc>
      </w:tr>
    </w:tbl>
    <w:p w:rsidR="00023FDA" w:rsidRPr="00023FDA" w:rsidRDefault="00023FDA" w:rsidP="00023FDA">
      <w:pPr>
        <w:keepNext/>
        <w:tabs>
          <w:tab w:val="left" w:pos="72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</w:tabs>
        <w:spacing w:after="0" w:line="240" w:lineRule="auto"/>
        <w:outlineLvl w:val="0"/>
        <w:rPr>
          <w:rFonts w:ascii="Calibri" w:eastAsia="Times New Roman" w:hAnsi="Calibri" w:cs="Calibri"/>
          <w:b/>
          <w:bCs/>
          <w:sz w:val="18"/>
          <w:szCs w:val="20"/>
        </w:rPr>
      </w:pPr>
    </w:p>
    <w:p w:rsidR="00DD5C82" w:rsidRDefault="00DD5C82" w:rsidP="00023FDA">
      <w:pPr>
        <w:spacing w:after="0" w:line="240" w:lineRule="auto"/>
      </w:pPr>
    </w:p>
    <w:p w:rsidR="00020730" w:rsidRDefault="001C4B83" w:rsidP="00023FDA">
      <w:pPr>
        <w:spacing w:after="0" w:line="240" w:lineRule="auto"/>
      </w:pPr>
      <w:r>
        <w:rPr>
          <w:b/>
          <w:u w:val="single"/>
        </w:rPr>
        <w:t>202</w:t>
      </w:r>
      <w:r w:rsidR="007B446D">
        <w:rPr>
          <w:b/>
          <w:u w:val="single"/>
        </w:rPr>
        <w:t>4</w:t>
      </w:r>
      <w:r>
        <w:rPr>
          <w:b/>
          <w:u w:val="single"/>
        </w:rPr>
        <w:t xml:space="preserve"> MLS Fees:</w:t>
      </w:r>
      <w:r>
        <w:t xml:space="preserve"> </w:t>
      </w:r>
      <w:r w:rsidR="00020730">
        <w:t>$50.00 one-time admin fee, $80.00 per month, billed quarterly.  Fees are prorated at the time of joining.</w:t>
      </w:r>
    </w:p>
    <w:p w:rsidR="00020730" w:rsidRDefault="00020730" w:rsidP="00023FDA">
      <w:pPr>
        <w:spacing w:after="0" w:line="240" w:lineRule="auto"/>
      </w:pPr>
    </w:p>
    <w:p w:rsidR="00020730" w:rsidRDefault="001C4B83" w:rsidP="00023FDA">
      <w:pPr>
        <w:spacing w:after="0" w:line="240" w:lineRule="auto"/>
      </w:pPr>
      <w:r>
        <w:rPr>
          <w:b/>
          <w:u w:val="single"/>
        </w:rPr>
        <w:t>202</w:t>
      </w:r>
      <w:r w:rsidR="007B446D">
        <w:rPr>
          <w:b/>
          <w:u w:val="single"/>
        </w:rPr>
        <w:t>4</w:t>
      </w:r>
      <w:r>
        <w:rPr>
          <w:b/>
          <w:u w:val="single"/>
        </w:rPr>
        <w:t xml:space="preserve"> Supra eKey Basic Fees:</w:t>
      </w:r>
      <w:r>
        <w:t xml:space="preserve"> </w:t>
      </w:r>
      <w:r w:rsidR="00020730">
        <w:t>$50.00 one-time admin fee, $</w:t>
      </w:r>
      <w:r w:rsidR="007B446D">
        <w:t>282.17</w:t>
      </w:r>
      <w:r w:rsidR="00C17DF8">
        <w:t xml:space="preserve"> </w:t>
      </w:r>
      <w:r w:rsidR="00020730">
        <w:t>for the year.  Fees are prorated at the time of joining.</w:t>
      </w:r>
    </w:p>
    <w:p w:rsidR="001C4B83" w:rsidRDefault="001C4B83" w:rsidP="00023FDA">
      <w:pPr>
        <w:spacing w:after="0" w:line="240" w:lineRule="auto"/>
      </w:pPr>
    </w:p>
    <w:p w:rsidR="001C4B83" w:rsidRDefault="001C4B83" w:rsidP="00023FDA">
      <w:pPr>
        <w:spacing w:after="0" w:line="240" w:lineRule="auto"/>
      </w:pPr>
      <w:r w:rsidRPr="001C4B83">
        <w:rPr>
          <w:highlight w:val="yellow"/>
        </w:rPr>
        <w:t>Pricing above is for</w:t>
      </w:r>
      <w:r w:rsidR="00D542E2">
        <w:rPr>
          <w:highlight w:val="yellow"/>
        </w:rPr>
        <w:t xml:space="preserve"> New Realtor Primary membership </w:t>
      </w:r>
      <w:r w:rsidRPr="001C4B83">
        <w:rPr>
          <w:highlight w:val="yellow"/>
        </w:rPr>
        <w:t>only.</w:t>
      </w:r>
      <w:r>
        <w:t xml:space="preserve"> </w:t>
      </w:r>
    </w:p>
    <w:p w:rsidR="001C4B83" w:rsidRDefault="001C4B83" w:rsidP="00023FDA">
      <w:pPr>
        <w:spacing w:after="0" w:line="240" w:lineRule="auto"/>
      </w:pPr>
    </w:p>
    <w:p w:rsidR="00020730" w:rsidRDefault="00020730" w:rsidP="00023FDA">
      <w:pPr>
        <w:spacing w:after="0" w:line="240" w:lineRule="auto"/>
      </w:pPr>
    </w:p>
    <w:p w:rsidR="00020730" w:rsidRDefault="00020730" w:rsidP="00023FDA">
      <w:pPr>
        <w:spacing w:after="0" w:line="240" w:lineRule="auto"/>
      </w:pPr>
      <w:r>
        <w:t>Please contact the board office with any questions.</w:t>
      </w:r>
    </w:p>
    <w:p w:rsidR="00D542E2" w:rsidRDefault="00D542E2" w:rsidP="00023FDA">
      <w:pPr>
        <w:spacing w:after="0" w:line="240" w:lineRule="auto"/>
      </w:pPr>
      <w:r>
        <w:t>(574) 875.3283 or</w:t>
      </w:r>
    </w:p>
    <w:p w:rsidR="00D542E2" w:rsidRPr="00020730" w:rsidRDefault="00D542E2" w:rsidP="00023FDA">
      <w:pPr>
        <w:spacing w:after="0" w:line="240" w:lineRule="auto"/>
      </w:pPr>
      <w:r>
        <w:t>members@ecbor.com</w:t>
      </w:r>
    </w:p>
    <w:sectPr w:rsidR="00D542E2" w:rsidRPr="00020730" w:rsidSect="00023F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A"/>
    <w:rsid w:val="00002720"/>
    <w:rsid w:val="00020730"/>
    <w:rsid w:val="00023FDA"/>
    <w:rsid w:val="00175F88"/>
    <w:rsid w:val="001C4B83"/>
    <w:rsid w:val="002159FF"/>
    <w:rsid w:val="002537FE"/>
    <w:rsid w:val="00692E7F"/>
    <w:rsid w:val="007B446D"/>
    <w:rsid w:val="00906797"/>
    <w:rsid w:val="00922119"/>
    <w:rsid w:val="00A74E5C"/>
    <w:rsid w:val="00B657DB"/>
    <w:rsid w:val="00BA3F9D"/>
    <w:rsid w:val="00C17DF8"/>
    <w:rsid w:val="00D17753"/>
    <w:rsid w:val="00D542E2"/>
    <w:rsid w:val="00DD5C82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1249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dcterms:created xsi:type="dcterms:W3CDTF">2024-01-08T19:01:00Z</dcterms:created>
  <dcterms:modified xsi:type="dcterms:W3CDTF">2024-01-08T19:01:00Z</dcterms:modified>
</cp:coreProperties>
</file>